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494" w:rsidRDefault="00FF1494" w:rsidP="007758E2">
      <w:pPr>
        <w:jc w:val="center"/>
      </w:pPr>
    </w:p>
    <w:p w:rsidR="007758E2" w:rsidRPr="00E75276" w:rsidRDefault="00C26080" w:rsidP="00FF1494">
      <w:pPr>
        <w:tabs>
          <w:tab w:val="left" w:pos="1313"/>
        </w:tabs>
        <w:spacing w:after="0"/>
      </w:pPr>
      <w:r>
        <w:rPr>
          <w:noProof/>
        </w:rPr>
        <w:drawing>
          <wp:inline distT="0" distB="0" distL="0" distR="0">
            <wp:extent cx="6303169" cy="6325906"/>
            <wp:effectExtent l="19050" t="0" r="2381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95" cy="632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8E2" w:rsidRDefault="007758E2" w:rsidP="00FF1494">
      <w:pPr>
        <w:tabs>
          <w:tab w:val="left" w:pos="1313"/>
        </w:tabs>
        <w:spacing w:after="0"/>
        <w:rPr>
          <w:b/>
          <w:i/>
        </w:rPr>
      </w:pPr>
    </w:p>
    <w:p w:rsidR="007758E2" w:rsidRDefault="007758E2" w:rsidP="00FF1494">
      <w:pPr>
        <w:tabs>
          <w:tab w:val="left" w:pos="1313"/>
        </w:tabs>
        <w:spacing w:after="0"/>
        <w:rPr>
          <w:b/>
          <w:i/>
        </w:rPr>
      </w:pPr>
    </w:p>
    <w:p w:rsidR="00C26080" w:rsidRPr="009C15BF" w:rsidRDefault="00C26080" w:rsidP="00C26080">
      <w:pPr>
        <w:tabs>
          <w:tab w:val="left" w:pos="1313"/>
        </w:tabs>
        <w:spacing w:after="0"/>
        <w:rPr>
          <w:sz w:val="24"/>
          <w:szCs w:val="24"/>
        </w:rPr>
      </w:pPr>
      <w:r w:rsidRPr="009C15BF">
        <w:rPr>
          <w:b/>
          <w:i/>
          <w:sz w:val="24"/>
          <w:szCs w:val="24"/>
        </w:rPr>
        <w:t xml:space="preserve">Accountability Features: </w:t>
      </w:r>
      <w:hyperlink r:id="rId8" w:history="1">
        <w:r w:rsidRPr="009C15BF">
          <w:rPr>
            <w:rStyle w:val="Hyperlink"/>
            <w:sz w:val="24"/>
            <w:szCs w:val="24"/>
          </w:rPr>
          <w:t>http://www.coven</w:t>
        </w:r>
        <w:r w:rsidRPr="009C15BF">
          <w:rPr>
            <w:rStyle w:val="Hyperlink"/>
            <w:sz w:val="24"/>
            <w:szCs w:val="24"/>
          </w:rPr>
          <w:t>a</w:t>
        </w:r>
        <w:r w:rsidRPr="009C15BF">
          <w:rPr>
            <w:rStyle w:val="Hyperlink"/>
            <w:sz w:val="24"/>
            <w:szCs w:val="24"/>
          </w:rPr>
          <w:t>nteyes.com/services/accountability/feature-tour/</w:t>
        </w:r>
      </w:hyperlink>
    </w:p>
    <w:p w:rsidR="00C26080" w:rsidRPr="009C15BF" w:rsidRDefault="00C26080" w:rsidP="00C26080">
      <w:pPr>
        <w:tabs>
          <w:tab w:val="left" w:pos="1313"/>
        </w:tabs>
        <w:spacing w:after="0"/>
        <w:rPr>
          <w:sz w:val="24"/>
          <w:szCs w:val="24"/>
        </w:rPr>
      </w:pPr>
      <w:r w:rsidRPr="009C15BF">
        <w:rPr>
          <w:sz w:val="24"/>
          <w:szCs w:val="24"/>
        </w:rPr>
        <w:t>This page will get an additional icon and text. Text is:</w:t>
      </w:r>
      <w:r>
        <w:rPr>
          <w:sz w:val="24"/>
          <w:szCs w:val="24"/>
        </w:rPr>
        <w:t xml:space="preserve"> C</w:t>
      </w:r>
      <w:r w:rsidRPr="009C15BF">
        <w:rPr>
          <w:i/>
          <w:sz w:val="24"/>
          <w:szCs w:val="24"/>
        </w:rPr>
        <w:t>ustomizable Report Levels</w:t>
      </w:r>
      <w:r>
        <w:rPr>
          <w:i/>
          <w:sz w:val="24"/>
          <w:szCs w:val="24"/>
        </w:rPr>
        <w:t xml:space="preserve">. </w:t>
      </w:r>
      <w:r w:rsidRPr="009C15BF">
        <w:rPr>
          <w:sz w:val="24"/>
          <w:szCs w:val="24"/>
        </w:rPr>
        <w:t>Modify the types of information the Reports show, including which rating levels appear.</w:t>
      </w:r>
    </w:p>
    <w:p w:rsidR="00C26080" w:rsidRPr="00C26080" w:rsidRDefault="00C26080" w:rsidP="00FF1494">
      <w:pPr>
        <w:tabs>
          <w:tab w:val="left" w:pos="1313"/>
        </w:tabs>
        <w:spacing w:after="0"/>
        <w:rPr>
          <w:sz w:val="24"/>
          <w:szCs w:val="24"/>
        </w:rPr>
      </w:pPr>
    </w:p>
    <w:p w:rsidR="00C26080" w:rsidRDefault="00C26080" w:rsidP="00FF1494">
      <w:pPr>
        <w:tabs>
          <w:tab w:val="left" w:pos="1313"/>
        </w:tabs>
        <w:spacing w:after="0"/>
        <w:rPr>
          <w:b/>
          <w:i/>
          <w:sz w:val="24"/>
          <w:szCs w:val="24"/>
        </w:rPr>
      </w:pPr>
    </w:p>
    <w:p w:rsidR="00C26080" w:rsidRDefault="00C26080" w:rsidP="00FF1494">
      <w:pPr>
        <w:tabs>
          <w:tab w:val="left" w:pos="1313"/>
        </w:tabs>
        <w:spacing w:after="0"/>
        <w:rPr>
          <w:b/>
          <w:i/>
          <w:sz w:val="24"/>
          <w:szCs w:val="24"/>
        </w:rPr>
      </w:pPr>
    </w:p>
    <w:p w:rsidR="009E2504" w:rsidRDefault="00C12D92" w:rsidP="00C12D92">
      <w:pPr>
        <w:tabs>
          <w:tab w:val="left" w:pos="1313"/>
        </w:tabs>
        <w:spacing w:after="0"/>
        <w:ind w:left="720"/>
      </w:pPr>
      <w:r>
        <w:rPr>
          <w:noProof/>
        </w:rPr>
        <w:drawing>
          <wp:inline distT="0" distB="0" distL="0" distR="0">
            <wp:extent cx="6274594" cy="702150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94" cy="702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92" w:rsidRPr="009C15BF" w:rsidRDefault="00C12D92" w:rsidP="00C12D92">
      <w:pPr>
        <w:tabs>
          <w:tab w:val="left" w:pos="1313"/>
        </w:tabs>
        <w:spacing w:after="0"/>
        <w:rPr>
          <w:b/>
          <w:i/>
          <w:sz w:val="24"/>
          <w:szCs w:val="24"/>
        </w:rPr>
      </w:pPr>
      <w:r w:rsidRPr="009C15BF">
        <w:rPr>
          <w:b/>
          <w:i/>
          <w:sz w:val="24"/>
          <w:szCs w:val="24"/>
        </w:rPr>
        <w:t>What do the ratings mean?</w:t>
      </w:r>
    </w:p>
    <w:p w:rsidR="00C12D92" w:rsidRPr="009C15BF" w:rsidRDefault="00C12D92" w:rsidP="00C12D92">
      <w:pPr>
        <w:tabs>
          <w:tab w:val="left" w:pos="1313"/>
        </w:tabs>
        <w:spacing w:after="0"/>
        <w:rPr>
          <w:sz w:val="24"/>
          <w:szCs w:val="24"/>
        </w:rPr>
      </w:pPr>
      <w:hyperlink r:id="rId10" w:history="1">
        <w:r w:rsidRPr="009C15BF">
          <w:rPr>
            <w:rStyle w:val="Hyperlink"/>
            <w:sz w:val="24"/>
            <w:szCs w:val="24"/>
          </w:rPr>
          <w:t>http://www.covenante</w:t>
        </w:r>
        <w:r w:rsidRPr="009C15BF">
          <w:rPr>
            <w:rStyle w:val="Hyperlink"/>
            <w:sz w:val="24"/>
            <w:szCs w:val="24"/>
          </w:rPr>
          <w:t>y</w:t>
        </w:r>
        <w:r w:rsidRPr="009C15BF">
          <w:rPr>
            <w:rStyle w:val="Hyperlink"/>
            <w:sz w:val="24"/>
            <w:szCs w:val="24"/>
          </w:rPr>
          <w:t>es.com/services/accountability/feature-tour/what-is-a-score/</w:t>
        </w:r>
      </w:hyperlink>
    </w:p>
    <w:p w:rsidR="00C12D92" w:rsidRPr="009C15BF" w:rsidRDefault="00C12D92" w:rsidP="00C12D92">
      <w:pPr>
        <w:tabs>
          <w:tab w:val="left" w:pos="1313"/>
        </w:tabs>
        <w:spacing w:after="0"/>
        <w:rPr>
          <w:sz w:val="24"/>
          <w:szCs w:val="24"/>
        </w:rPr>
      </w:pPr>
      <w:r w:rsidRPr="009C15BF">
        <w:rPr>
          <w:sz w:val="24"/>
          <w:szCs w:val="24"/>
        </w:rPr>
        <w:t>This text is updated to explain Report Sensitivity Levels.</w:t>
      </w:r>
    </w:p>
    <w:p w:rsidR="007758E2" w:rsidRDefault="007758E2" w:rsidP="00FF1494">
      <w:pPr>
        <w:jc w:val="center"/>
      </w:pPr>
      <w:r>
        <w:rPr>
          <w:noProof/>
        </w:rPr>
        <w:lastRenderedPageBreak/>
        <w:drawing>
          <wp:inline distT="0" distB="0" distL="0" distR="0">
            <wp:extent cx="5941219" cy="6829425"/>
            <wp:effectExtent l="19050" t="0" r="238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8E2" w:rsidRPr="009C15BF" w:rsidRDefault="007758E2" w:rsidP="007758E2">
      <w:pPr>
        <w:tabs>
          <w:tab w:val="left" w:pos="1313"/>
        </w:tabs>
        <w:spacing w:after="0"/>
        <w:rPr>
          <w:b/>
          <w:i/>
          <w:sz w:val="24"/>
          <w:szCs w:val="24"/>
        </w:rPr>
      </w:pPr>
      <w:r w:rsidRPr="009C15BF">
        <w:rPr>
          <w:sz w:val="24"/>
          <w:szCs w:val="24"/>
        </w:rPr>
        <w:t xml:space="preserve">This </w:t>
      </w:r>
      <w:r w:rsidR="009C15BF">
        <w:rPr>
          <w:sz w:val="24"/>
          <w:szCs w:val="24"/>
        </w:rPr>
        <w:t>screen shot</w:t>
      </w:r>
      <w:r w:rsidRPr="009C15BF">
        <w:rPr>
          <w:sz w:val="24"/>
          <w:szCs w:val="24"/>
        </w:rPr>
        <w:t xml:space="preserve"> is continued on page 4 (below): </w:t>
      </w:r>
      <w:r w:rsidRPr="009C15BF">
        <w:rPr>
          <w:b/>
          <w:i/>
          <w:sz w:val="24"/>
          <w:szCs w:val="24"/>
        </w:rPr>
        <w:t>Why have more than one username?</w:t>
      </w:r>
    </w:p>
    <w:p w:rsidR="007758E2" w:rsidRPr="009C15BF" w:rsidRDefault="007758E2" w:rsidP="007758E2">
      <w:pPr>
        <w:tabs>
          <w:tab w:val="left" w:pos="1313"/>
        </w:tabs>
        <w:spacing w:after="0"/>
        <w:rPr>
          <w:sz w:val="24"/>
          <w:szCs w:val="24"/>
        </w:rPr>
      </w:pPr>
      <w:hyperlink r:id="rId12" w:history="1">
        <w:r w:rsidRPr="009C15BF">
          <w:rPr>
            <w:rStyle w:val="Hyperlink"/>
            <w:sz w:val="24"/>
            <w:szCs w:val="24"/>
          </w:rPr>
          <w:t>http://www.co</w:t>
        </w:r>
        <w:r w:rsidRPr="009C15BF">
          <w:rPr>
            <w:rStyle w:val="Hyperlink"/>
            <w:sz w:val="24"/>
            <w:szCs w:val="24"/>
          </w:rPr>
          <w:t>v</w:t>
        </w:r>
        <w:r w:rsidRPr="009C15BF">
          <w:rPr>
            <w:rStyle w:val="Hyperlink"/>
            <w:sz w:val="24"/>
            <w:szCs w:val="24"/>
          </w:rPr>
          <w:t>enanteyes.com/services/accountability/feature-tour/why-have-more-than-one-username/</w:t>
        </w:r>
      </w:hyperlink>
      <w:r w:rsidR="00C26080">
        <w:rPr>
          <w:sz w:val="24"/>
          <w:szCs w:val="24"/>
        </w:rPr>
        <w:t xml:space="preserve">  </w:t>
      </w:r>
      <w:r w:rsidRPr="009C15BF">
        <w:rPr>
          <w:sz w:val="24"/>
          <w:szCs w:val="24"/>
        </w:rPr>
        <w:t xml:space="preserve">In addition to being redesigned for improved </w:t>
      </w:r>
      <w:proofErr w:type="spellStart"/>
      <w:r w:rsidRPr="009C15BF">
        <w:rPr>
          <w:sz w:val="24"/>
          <w:szCs w:val="24"/>
        </w:rPr>
        <w:t>scannability</w:t>
      </w:r>
      <w:proofErr w:type="spellEnd"/>
      <w:r w:rsidRPr="009C15BF">
        <w:rPr>
          <w:sz w:val="24"/>
          <w:szCs w:val="24"/>
        </w:rPr>
        <w:t>, it incorporates text about RSL.</w:t>
      </w:r>
    </w:p>
    <w:p w:rsidR="007758E2" w:rsidRDefault="007758E2" w:rsidP="007758E2">
      <w:pPr>
        <w:tabs>
          <w:tab w:val="left" w:pos="1313"/>
        </w:tabs>
        <w:spacing w:after="0"/>
      </w:pPr>
    </w:p>
    <w:p w:rsidR="00E1181E" w:rsidRDefault="00E1181E" w:rsidP="007758E2">
      <w:pPr>
        <w:tabs>
          <w:tab w:val="left" w:pos="1785"/>
        </w:tabs>
        <w:jc w:val="both"/>
      </w:pPr>
      <w:r>
        <w:rPr>
          <w:noProof/>
        </w:rPr>
        <w:lastRenderedPageBreak/>
        <w:drawing>
          <wp:inline distT="0" distB="0" distL="0" distR="0">
            <wp:extent cx="6465094" cy="669571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5" cy="66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1E" w:rsidRDefault="00E1181E" w:rsidP="00E1181E">
      <w:pPr>
        <w:tabs>
          <w:tab w:val="left" w:pos="1313"/>
        </w:tabs>
        <w:spacing w:after="0"/>
        <w:rPr>
          <w:b/>
          <w:i/>
        </w:rPr>
      </w:pPr>
      <w:r>
        <w:t xml:space="preserve">Continued from page 3: </w:t>
      </w:r>
      <w:r w:rsidRPr="00A22E10">
        <w:rPr>
          <w:b/>
          <w:i/>
        </w:rPr>
        <w:t>Why have more than one username?</w:t>
      </w:r>
    </w:p>
    <w:p w:rsidR="00E1181E" w:rsidRDefault="00E1181E" w:rsidP="00E1181E">
      <w:pPr>
        <w:tabs>
          <w:tab w:val="left" w:pos="1313"/>
        </w:tabs>
        <w:spacing w:after="0"/>
      </w:pPr>
      <w:hyperlink r:id="rId14" w:history="1">
        <w:r w:rsidRPr="00EA6DB7">
          <w:rPr>
            <w:rStyle w:val="Hyperlink"/>
          </w:rPr>
          <w:t>http://www.covenanteyes.com/services/accountability/feature-tour/why-have-more-than-one-username/</w:t>
        </w:r>
      </w:hyperlink>
      <w:r w:rsidR="00C26080">
        <w:t xml:space="preserve">  </w:t>
      </w:r>
      <w:r>
        <w:t xml:space="preserve">In addition to being redesigned for improved </w:t>
      </w:r>
      <w:proofErr w:type="spellStart"/>
      <w:r>
        <w:t>scannability</w:t>
      </w:r>
      <w:proofErr w:type="spellEnd"/>
      <w:r>
        <w:t>, it incorporates text about RSL.</w:t>
      </w:r>
    </w:p>
    <w:p w:rsidR="00C12D92" w:rsidRDefault="00C12D92" w:rsidP="00E1181E">
      <w:pPr>
        <w:tabs>
          <w:tab w:val="left" w:pos="5310"/>
        </w:tabs>
        <w:jc w:val="both"/>
      </w:pPr>
    </w:p>
    <w:p w:rsidR="00E1181E" w:rsidRDefault="00E1181E" w:rsidP="00E1181E">
      <w:pPr>
        <w:tabs>
          <w:tab w:val="left" w:pos="5310"/>
        </w:tabs>
        <w:jc w:val="both"/>
      </w:pPr>
    </w:p>
    <w:p w:rsidR="009C15BF" w:rsidRPr="009C15BF" w:rsidRDefault="009C15BF" w:rsidP="009C15BF">
      <w:pPr>
        <w:tabs>
          <w:tab w:val="left" w:pos="1313"/>
        </w:tabs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599503" cy="60483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089" cy="604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BF" w:rsidRDefault="009C15BF" w:rsidP="009C15BF">
      <w:pPr>
        <w:tabs>
          <w:tab w:val="left" w:pos="1313"/>
        </w:tabs>
        <w:spacing w:after="120"/>
        <w:rPr>
          <w:b/>
          <w:i/>
        </w:rPr>
      </w:pPr>
    </w:p>
    <w:p w:rsidR="009C15BF" w:rsidRDefault="009C15BF" w:rsidP="009C15BF">
      <w:pPr>
        <w:tabs>
          <w:tab w:val="left" w:pos="1313"/>
        </w:tabs>
        <w:spacing w:after="120"/>
        <w:rPr>
          <w:b/>
          <w:i/>
        </w:rPr>
      </w:pPr>
    </w:p>
    <w:p w:rsidR="009C15BF" w:rsidRPr="009C15BF" w:rsidRDefault="009C15BF" w:rsidP="009C15BF">
      <w:pPr>
        <w:tabs>
          <w:tab w:val="left" w:pos="1313"/>
        </w:tabs>
        <w:spacing w:after="120"/>
        <w:rPr>
          <w:b/>
          <w:i/>
          <w:sz w:val="24"/>
          <w:szCs w:val="24"/>
        </w:rPr>
      </w:pPr>
      <w:r w:rsidRPr="009C15BF">
        <w:rPr>
          <w:b/>
          <w:i/>
          <w:sz w:val="24"/>
          <w:szCs w:val="24"/>
        </w:rPr>
        <w:t>Filtering</w:t>
      </w:r>
    </w:p>
    <w:p w:rsidR="009C15BF" w:rsidRPr="009C15BF" w:rsidRDefault="009C15BF" w:rsidP="009C15BF">
      <w:pPr>
        <w:tabs>
          <w:tab w:val="left" w:pos="1313"/>
        </w:tabs>
        <w:spacing w:after="120"/>
        <w:rPr>
          <w:sz w:val="24"/>
          <w:szCs w:val="24"/>
        </w:rPr>
      </w:pPr>
      <w:hyperlink r:id="rId16" w:history="1">
        <w:r w:rsidRPr="009C15BF">
          <w:rPr>
            <w:rStyle w:val="Hyperlink"/>
            <w:sz w:val="24"/>
            <w:szCs w:val="24"/>
          </w:rPr>
          <w:t>http://www.covenanteyes.com/services/filtering/</w:t>
        </w:r>
      </w:hyperlink>
      <w:r w:rsidR="00C26080">
        <w:rPr>
          <w:sz w:val="24"/>
          <w:szCs w:val="24"/>
        </w:rPr>
        <w:t xml:space="preserve">  </w:t>
      </w:r>
      <w:r w:rsidRPr="009C15BF">
        <w:rPr>
          <w:sz w:val="24"/>
          <w:szCs w:val="24"/>
        </w:rPr>
        <w:t>The page itself only needs small textual changes.</w:t>
      </w:r>
    </w:p>
    <w:p w:rsidR="009C15BF" w:rsidRDefault="009C15BF" w:rsidP="009C15BF">
      <w:pPr>
        <w:tabs>
          <w:tab w:val="left" w:pos="1313"/>
        </w:tabs>
        <w:spacing w:after="120"/>
        <w:rPr>
          <w:b/>
          <w:i/>
        </w:rPr>
      </w:pPr>
    </w:p>
    <w:p w:rsidR="009C15BF" w:rsidRDefault="009C15BF" w:rsidP="009C15BF">
      <w:pPr>
        <w:tabs>
          <w:tab w:val="left" w:pos="1313"/>
        </w:tabs>
        <w:spacing w:after="120"/>
        <w:rPr>
          <w:b/>
          <w:i/>
        </w:rPr>
      </w:pPr>
    </w:p>
    <w:p w:rsidR="009C15BF" w:rsidRPr="009C15BF" w:rsidRDefault="009C15BF" w:rsidP="009C15BF">
      <w:pPr>
        <w:tabs>
          <w:tab w:val="left" w:pos="1313"/>
        </w:tabs>
        <w:spacing w:after="120"/>
      </w:pPr>
      <w:r>
        <w:rPr>
          <w:noProof/>
        </w:rPr>
        <w:lastRenderedPageBreak/>
        <w:drawing>
          <wp:inline distT="0" distB="0" distL="0" distR="0">
            <wp:extent cx="6447066" cy="61912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50" cy="61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BF" w:rsidRDefault="009C15BF" w:rsidP="009C15BF">
      <w:pPr>
        <w:tabs>
          <w:tab w:val="left" w:pos="1313"/>
        </w:tabs>
        <w:spacing w:after="120"/>
      </w:pPr>
    </w:p>
    <w:p w:rsidR="009C15BF" w:rsidRPr="009C15BF" w:rsidRDefault="009C15BF" w:rsidP="009C15BF">
      <w:pPr>
        <w:tabs>
          <w:tab w:val="left" w:pos="1313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This screen shot is continued on page 7 (below): </w:t>
      </w:r>
      <w:r w:rsidRPr="009C15BF">
        <w:rPr>
          <w:b/>
          <w:i/>
          <w:sz w:val="24"/>
          <w:szCs w:val="24"/>
        </w:rPr>
        <w:t>What Filter Sensitivity Level is right for me or my family?</w:t>
      </w:r>
      <w:r>
        <w:rPr>
          <w:b/>
          <w:i/>
          <w:sz w:val="24"/>
          <w:szCs w:val="24"/>
        </w:rPr>
        <w:t xml:space="preserve"> </w:t>
      </w:r>
      <w:hyperlink r:id="rId18" w:history="1">
        <w:r w:rsidRPr="009C15BF">
          <w:rPr>
            <w:rStyle w:val="Hyperlink"/>
            <w:sz w:val="24"/>
            <w:szCs w:val="24"/>
          </w:rPr>
          <w:t>http://www.covenanteyes.com/services/filtering/what-filter-sensitivity-level-is-right-for-me-or-my-family/</w:t>
        </w:r>
      </w:hyperlink>
      <w:r>
        <w:rPr>
          <w:sz w:val="24"/>
          <w:szCs w:val="24"/>
        </w:rPr>
        <w:t xml:space="preserve">  </w:t>
      </w:r>
      <w:r w:rsidRPr="009C15BF">
        <w:rPr>
          <w:sz w:val="24"/>
          <w:szCs w:val="24"/>
        </w:rPr>
        <w:t>This is a brand new sub-page for Filtering, explaining the new Filter levels.</w:t>
      </w:r>
    </w:p>
    <w:p w:rsidR="009C15BF" w:rsidRDefault="009C15BF" w:rsidP="009C15BF">
      <w:pPr>
        <w:tabs>
          <w:tab w:val="left" w:pos="1313"/>
        </w:tabs>
        <w:spacing w:after="120"/>
      </w:pPr>
    </w:p>
    <w:p w:rsidR="009C15BF" w:rsidRDefault="009C15BF" w:rsidP="009C15BF">
      <w:pPr>
        <w:tabs>
          <w:tab w:val="left" w:pos="1313"/>
        </w:tabs>
        <w:spacing w:after="120"/>
      </w:pPr>
    </w:p>
    <w:p w:rsidR="009C15BF" w:rsidRDefault="009C15BF" w:rsidP="009C15BF">
      <w:pPr>
        <w:tabs>
          <w:tab w:val="left" w:pos="1313"/>
        </w:tabs>
        <w:spacing w:after="120"/>
      </w:pPr>
    </w:p>
    <w:p w:rsidR="009C15BF" w:rsidRDefault="00E75276" w:rsidP="009C15BF">
      <w:pPr>
        <w:tabs>
          <w:tab w:val="left" w:pos="1313"/>
        </w:tabs>
        <w:spacing w:after="120"/>
      </w:pPr>
      <w:r>
        <w:rPr>
          <w:noProof/>
        </w:rPr>
        <w:lastRenderedPageBreak/>
        <w:drawing>
          <wp:inline distT="0" distB="0" distL="0" distR="0">
            <wp:extent cx="6455569" cy="6447807"/>
            <wp:effectExtent l="19050" t="0" r="238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56" cy="645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BF" w:rsidRDefault="009C15BF" w:rsidP="009C15BF">
      <w:pPr>
        <w:tabs>
          <w:tab w:val="left" w:pos="1313"/>
        </w:tabs>
        <w:spacing w:after="120"/>
      </w:pPr>
    </w:p>
    <w:p w:rsidR="00E75276" w:rsidRPr="009C15BF" w:rsidRDefault="00E75276" w:rsidP="00E75276">
      <w:pPr>
        <w:tabs>
          <w:tab w:val="left" w:pos="1313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Continued from page 6: </w:t>
      </w:r>
      <w:r w:rsidRPr="009C15BF">
        <w:rPr>
          <w:b/>
          <w:i/>
          <w:sz w:val="24"/>
          <w:szCs w:val="24"/>
        </w:rPr>
        <w:t>What Filter Sensitivity Level is right for me or my family?</w:t>
      </w:r>
      <w:r>
        <w:rPr>
          <w:b/>
          <w:i/>
          <w:sz w:val="24"/>
          <w:szCs w:val="24"/>
        </w:rPr>
        <w:t xml:space="preserve"> </w:t>
      </w:r>
      <w:hyperlink r:id="rId20" w:history="1">
        <w:r w:rsidRPr="009C15BF">
          <w:rPr>
            <w:rStyle w:val="Hyperlink"/>
            <w:sz w:val="24"/>
            <w:szCs w:val="24"/>
          </w:rPr>
          <w:t>http://www.covenanteyes.com/services/filtering/what-filter-sensitivity-level-is-right-for-me-or-my-family/</w:t>
        </w:r>
      </w:hyperlink>
      <w:r>
        <w:rPr>
          <w:sz w:val="24"/>
          <w:szCs w:val="24"/>
        </w:rPr>
        <w:t xml:space="preserve">  </w:t>
      </w:r>
      <w:r w:rsidRPr="009C15BF">
        <w:rPr>
          <w:sz w:val="24"/>
          <w:szCs w:val="24"/>
        </w:rPr>
        <w:t>This is a brand new sub-page for Filtering, explaining the new Filter levels.</w:t>
      </w:r>
    </w:p>
    <w:p w:rsidR="009C15BF" w:rsidRPr="009C15BF" w:rsidRDefault="009C15BF" w:rsidP="009C15BF">
      <w:pPr>
        <w:tabs>
          <w:tab w:val="left" w:pos="1313"/>
        </w:tabs>
        <w:spacing w:after="120"/>
      </w:pPr>
    </w:p>
    <w:p w:rsidR="009C15BF" w:rsidRDefault="009C15BF" w:rsidP="009C15BF">
      <w:pPr>
        <w:tabs>
          <w:tab w:val="left" w:pos="1313"/>
        </w:tabs>
        <w:spacing w:after="120"/>
        <w:rPr>
          <w:b/>
          <w:i/>
        </w:rPr>
      </w:pPr>
    </w:p>
    <w:p w:rsidR="009C15BF" w:rsidRPr="00C26080" w:rsidRDefault="00C26080" w:rsidP="009C15BF">
      <w:pPr>
        <w:tabs>
          <w:tab w:val="left" w:pos="1313"/>
        </w:tabs>
        <w:spacing w:after="120"/>
      </w:pPr>
      <w:r>
        <w:rPr>
          <w:noProof/>
        </w:rPr>
        <w:lastRenderedPageBreak/>
        <w:drawing>
          <wp:inline distT="0" distB="0" distL="0" distR="0">
            <wp:extent cx="6569869" cy="6856889"/>
            <wp:effectExtent l="19050" t="0" r="2381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02" cy="685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80" w:rsidRDefault="00C26080" w:rsidP="009C15BF">
      <w:pPr>
        <w:tabs>
          <w:tab w:val="left" w:pos="1313"/>
        </w:tabs>
        <w:spacing w:after="120"/>
        <w:rPr>
          <w:b/>
          <w:i/>
        </w:rPr>
      </w:pPr>
    </w:p>
    <w:p w:rsidR="00C26080" w:rsidRPr="00C26080" w:rsidRDefault="009F1925" w:rsidP="00C26080">
      <w:pPr>
        <w:tabs>
          <w:tab w:val="left" w:pos="1313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C26080">
        <w:rPr>
          <w:sz w:val="24"/>
          <w:szCs w:val="24"/>
        </w:rPr>
        <w:t xml:space="preserve">screenshot </w:t>
      </w:r>
      <w:r>
        <w:rPr>
          <w:sz w:val="24"/>
          <w:szCs w:val="24"/>
        </w:rPr>
        <w:t xml:space="preserve">of this web page is </w:t>
      </w:r>
      <w:r w:rsidR="00C26080">
        <w:rPr>
          <w:sz w:val="24"/>
          <w:szCs w:val="24"/>
        </w:rPr>
        <w:t>continued on page</w:t>
      </w:r>
      <w:r>
        <w:rPr>
          <w:sz w:val="24"/>
          <w:szCs w:val="24"/>
        </w:rPr>
        <w:t>s 9 through 11</w:t>
      </w:r>
      <w:r w:rsidR="00C26080">
        <w:rPr>
          <w:sz w:val="24"/>
          <w:szCs w:val="24"/>
        </w:rPr>
        <w:t xml:space="preserve"> (below): </w:t>
      </w:r>
      <w:r w:rsidR="00C26080" w:rsidRPr="00C26080">
        <w:rPr>
          <w:b/>
          <w:i/>
          <w:sz w:val="24"/>
          <w:szCs w:val="24"/>
        </w:rPr>
        <w:t>Tips for Accountability Partners</w:t>
      </w:r>
      <w:r w:rsidR="00C26080">
        <w:rPr>
          <w:b/>
          <w:i/>
          <w:sz w:val="24"/>
          <w:szCs w:val="24"/>
        </w:rPr>
        <w:t xml:space="preserve">:  </w:t>
      </w:r>
      <w:hyperlink r:id="rId22" w:history="1">
        <w:r w:rsidR="00C26080" w:rsidRPr="00C26080">
          <w:rPr>
            <w:rStyle w:val="Hyperlink"/>
            <w:sz w:val="24"/>
            <w:szCs w:val="24"/>
          </w:rPr>
          <w:t>http://www.covenanteyes.com/services/download/user-manuals/tips-for-accountability-partners/</w:t>
        </w:r>
      </w:hyperlink>
      <w:r w:rsidR="00C26080">
        <w:rPr>
          <w:sz w:val="24"/>
          <w:szCs w:val="24"/>
        </w:rPr>
        <w:t xml:space="preserve">  </w:t>
      </w:r>
      <w:r w:rsidR="00C26080" w:rsidRPr="00C26080">
        <w:rPr>
          <w:sz w:val="24"/>
          <w:szCs w:val="24"/>
        </w:rPr>
        <w:t>Information is updated for RSL, and various helpful articles about improving an Accountability relationship are linked.</w:t>
      </w:r>
    </w:p>
    <w:p w:rsidR="00C26080" w:rsidRPr="00FE7525" w:rsidRDefault="00FE7525" w:rsidP="009C15BF">
      <w:pPr>
        <w:tabs>
          <w:tab w:val="left" w:pos="1313"/>
        </w:tabs>
        <w:spacing w:after="120"/>
      </w:pPr>
      <w:r>
        <w:rPr>
          <w:noProof/>
        </w:rPr>
        <w:lastRenderedPageBreak/>
        <w:drawing>
          <wp:inline distT="0" distB="0" distL="0" distR="0">
            <wp:extent cx="6591300" cy="64579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70" cy="646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80" w:rsidRDefault="00C26080" w:rsidP="009C15BF">
      <w:pPr>
        <w:tabs>
          <w:tab w:val="left" w:pos="1313"/>
        </w:tabs>
        <w:spacing w:after="120"/>
        <w:rPr>
          <w:b/>
          <w:i/>
        </w:rPr>
      </w:pPr>
    </w:p>
    <w:p w:rsidR="00C26080" w:rsidRDefault="00C26080" w:rsidP="009C15BF">
      <w:pPr>
        <w:tabs>
          <w:tab w:val="left" w:pos="1313"/>
        </w:tabs>
        <w:spacing w:after="120"/>
        <w:rPr>
          <w:b/>
          <w:i/>
        </w:rPr>
      </w:pPr>
    </w:p>
    <w:p w:rsidR="009F1925" w:rsidRPr="00C26080" w:rsidRDefault="009F1925" w:rsidP="009F1925">
      <w:pPr>
        <w:tabs>
          <w:tab w:val="left" w:pos="1313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This screenshot is continued from page 8: </w:t>
      </w:r>
      <w:r w:rsidRPr="00C26080">
        <w:rPr>
          <w:b/>
          <w:i/>
          <w:sz w:val="24"/>
          <w:szCs w:val="24"/>
        </w:rPr>
        <w:t>Tips for Accountability Partners</w:t>
      </w:r>
      <w:r>
        <w:rPr>
          <w:b/>
          <w:i/>
          <w:sz w:val="24"/>
          <w:szCs w:val="24"/>
        </w:rPr>
        <w:t xml:space="preserve">:  </w:t>
      </w:r>
      <w:hyperlink r:id="rId24" w:history="1">
        <w:r w:rsidRPr="00C26080">
          <w:rPr>
            <w:rStyle w:val="Hyperlink"/>
            <w:sz w:val="24"/>
            <w:szCs w:val="24"/>
          </w:rPr>
          <w:t>http://www.covenanteyes.com/services/download/user-manuals/tips-for-accountability-partners/</w:t>
        </w:r>
      </w:hyperlink>
      <w:r>
        <w:rPr>
          <w:sz w:val="24"/>
          <w:szCs w:val="24"/>
        </w:rPr>
        <w:t xml:space="preserve">  </w:t>
      </w:r>
      <w:r w:rsidRPr="00C26080">
        <w:rPr>
          <w:sz w:val="24"/>
          <w:szCs w:val="24"/>
        </w:rPr>
        <w:t>Information is updated for RSL, and various helpful articles about improving an Accountability relationship are linked.</w:t>
      </w:r>
    </w:p>
    <w:p w:rsidR="00C26080" w:rsidRDefault="00C26080" w:rsidP="009C15BF">
      <w:pPr>
        <w:tabs>
          <w:tab w:val="left" w:pos="1313"/>
        </w:tabs>
        <w:spacing w:after="120"/>
        <w:rPr>
          <w:b/>
          <w:i/>
        </w:rPr>
      </w:pPr>
    </w:p>
    <w:p w:rsidR="00C26080" w:rsidRPr="009F1925" w:rsidRDefault="009F1925" w:rsidP="009C15BF">
      <w:pPr>
        <w:tabs>
          <w:tab w:val="left" w:pos="1313"/>
        </w:tabs>
        <w:spacing w:after="120"/>
      </w:pPr>
      <w:r>
        <w:rPr>
          <w:noProof/>
        </w:rPr>
        <w:lastRenderedPageBreak/>
        <w:drawing>
          <wp:inline distT="0" distB="0" distL="0" distR="0">
            <wp:extent cx="6265069" cy="6438331"/>
            <wp:effectExtent l="19050" t="0" r="2381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580" cy="64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80" w:rsidRDefault="00C26080" w:rsidP="009C15BF">
      <w:pPr>
        <w:tabs>
          <w:tab w:val="left" w:pos="1313"/>
        </w:tabs>
        <w:spacing w:after="120"/>
        <w:rPr>
          <w:b/>
          <w:i/>
        </w:rPr>
      </w:pPr>
    </w:p>
    <w:p w:rsidR="009F1925" w:rsidRPr="00C26080" w:rsidRDefault="009F1925" w:rsidP="009F1925">
      <w:pPr>
        <w:tabs>
          <w:tab w:val="left" w:pos="1313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This screenshot is continued from page 9: </w:t>
      </w:r>
      <w:r w:rsidRPr="00C26080">
        <w:rPr>
          <w:b/>
          <w:i/>
          <w:sz w:val="24"/>
          <w:szCs w:val="24"/>
        </w:rPr>
        <w:t>Tips for Accountability Partners</w:t>
      </w:r>
      <w:r>
        <w:rPr>
          <w:b/>
          <w:i/>
          <w:sz w:val="24"/>
          <w:szCs w:val="24"/>
        </w:rPr>
        <w:t xml:space="preserve">:  </w:t>
      </w:r>
      <w:hyperlink r:id="rId26" w:history="1">
        <w:r w:rsidRPr="00C26080">
          <w:rPr>
            <w:rStyle w:val="Hyperlink"/>
            <w:sz w:val="24"/>
            <w:szCs w:val="24"/>
          </w:rPr>
          <w:t>http://www.covenanteyes.com/services/download/user-manuals/tips-for-accountability-partners/</w:t>
        </w:r>
      </w:hyperlink>
      <w:r>
        <w:rPr>
          <w:sz w:val="24"/>
          <w:szCs w:val="24"/>
        </w:rPr>
        <w:t xml:space="preserve">  </w:t>
      </w:r>
      <w:r w:rsidRPr="00C26080">
        <w:rPr>
          <w:sz w:val="24"/>
          <w:szCs w:val="24"/>
        </w:rPr>
        <w:t>Information is updated for RSL, and various helpful articles about improving an Accountability relationship are linked.</w:t>
      </w:r>
    </w:p>
    <w:p w:rsidR="00C26080" w:rsidRDefault="00C26080" w:rsidP="009C15BF">
      <w:pPr>
        <w:tabs>
          <w:tab w:val="left" w:pos="1313"/>
        </w:tabs>
        <w:spacing w:after="120"/>
        <w:rPr>
          <w:b/>
          <w:i/>
        </w:rPr>
      </w:pPr>
    </w:p>
    <w:p w:rsidR="00C26080" w:rsidRPr="009F1925" w:rsidRDefault="00C26080" w:rsidP="009F1925">
      <w:pPr>
        <w:tabs>
          <w:tab w:val="left" w:pos="1313"/>
        </w:tabs>
        <w:spacing w:after="120"/>
        <w:jc w:val="both"/>
      </w:pPr>
    </w:p>
    <w:p w:rsidR="00C26080" w:rsidRPr="009F1925" w:rsidRDefault="009F1925" w:rsidP="009C15BF">
      <w:pPr>
        <w:tabs>
          <w:tab w:val="left" w:pos="1313"/>
        </w:tabs>
        <w:spacing w:after="120"/>
      </w:pPr>
      <w:r>
        <w:rPr>
          <w:noProof/>
        </w:rPr>
        <w:lastRenderedPageBreak/>
        <w:drawing>
          <wp:inline distT="0" distB="0" distL="0" distR="0">
            <wp:extent cx="6432789" cy="6934200"/>
            <wp:effectExtent l="19050" t="0" r="6111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99" cy="69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80" w:rsidRDefault="009F1925" w:rsidP="00F5232C">
      <w:pPr>
        <w:tabs>
          <w:tab w:val="left" w:pos="1313"/>
        </w:tabs>
        <w:spacing w:after="120"/>
      </w:pPr>
      <w:r>
        <w:rPr>
          <w:sz w:val="24"/>
          <w:szCs w:val="24"/>
        </w:rPr>
        <w:t xml:space="preserve">This screenshot is continued from page 10: </w:t>
      </w:r>
      <w:r w:rsidRPr="00C26080">
        <w:rPr>
          <w:b/>
          <w:i/>
          <w:sz w:val="24"/>
          <w:szCs w:val="24"/>
        </w:rPr>
        <w:t>Tips for Accountability Partners</w:t>
      </w:r>
      <w:r>
        <w:rPr>
          <w:b/>
          <w:i/>
          <w:sz w:val="24"/>
          <w:szCs w:val="24"/>
        </w:rPr>
        <w:t xml:space="preserve">:  </w:t>
      </w:r>
      <w:hyperlink r:id="rId28" w:history="1">
        <w:r w:rsidRPr="00C26080">
          <w:rPr>
            <w:rStyle w:val="Hyperlink"/>
            <w:sz w:val="24"/>
            <w:szCs w:val="24"/>
          </w:rPr>
          <w:t>http://www.covenanteyes.com/services/download/user-manuals/tips-for-accountability-partners/</w:t>
        </w:r>
      </w:hyperlink>
      <w:r>
        <w:rPr>
          <w:sz w:val="24"/>
          <w:szCs w:val="24"/>
        </w:rPr>
        <w:t xml:space="preserve">  </w:t>
      </w:r>
      <w:r w:rsidRPr="00C26080">
        <w:rPr>
          <w:sz w:val="24"/>
          <w:szCs w:val="24"/>
        </w:rPr>
        <w:t>Information is updated for RSL, and various helpful articles about improving an Accountability relationship are linked.</w:t>
      </w:r>
      <w:r w:rsidR="00F5232C">
        <w:t xml:space="preserve"> </w:t>
      </w:r>
    </w:p>
    <w:p w:rsidR="00C26080" w:rsidRPr="00E1181E" w:rsidRDefault="00C26080" w:rsidP="00E1181E">
      <w:pPr>
        <w:tabs>
          <w:tab w:val="left" w:pos="5310"/>
        </w:tabs>
        <w:jc w:val="both"/>
      </w:pPr>
    </w:p>
    <w:sectPr w:rsidR="00C26080" w:rsidRPr="00E1181E" w:rsidSect="00154B60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5EA" w:rsidRDefault="009175EA" w:rsidP="001A450E">
      <w:pPr>
        <w:spacing w:after="0" w:line="240" w:lineRule="auto"/>
      </w:pPr>
      <w:r>
        <w:separator/>
      </w:r>
    </w:p>
  </w:endnote>
  <w:endnote w:type="continuationSeparator" w:id="0">
    <w:p w:rsidR="009175EA" w:rsidRDefault="009175EA" w:rsidP="001A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847806"/>
      <w:docPartObj>
        <w:docPartGallery w:val="Page Numbers (Bottom of Page)"/>
        <w:docPartUnique/>
      </w:docPartObj>
    </w:sdtPr>
    <w:sdtContent>
      <w:p w:rsidR="00FF1494" w:rsidRDefault="00FF1494">
        <w:pPr>
          <w:pStyle w:val="Footer"/>
          <w:jc w:val="center"/>
        </w:pPr>
        <w:fldSimple w:instr=" PAGE   \* MERGEFORMAT ">
          <w:r w:rsidR="00F5232C">
            <w:rPr>
              <w:noProof/>
            </w:rPr>
            <w:t>11</w:t>
          </w:r>
        </w:fldSimple>
      </w:p>
    </w:sdtContent>
  </w:sdt>
  <w:p w:rsidR="00FF1494" w:rsidRDefault="00FF14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5EA" w:rsidRDefault="009175EA" w:rsidP="001A450E">
      <w:pPr>
        <w:spacing w:after="0" w:line="240" w:lineRule="auto"/>
      </w:pPr>
      <w:r>
        <w:separator/>
      </w:r>
    </w:p>
  </w:footnote>
  <w:footnote w:type="continuationSeparator" w:id="0">
    <w:p w:rsidR="009175EA" w:rsidRDefault="009175EA" w:rsidP="001A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F21" w:rsidRPr="00A22E10" w:rsidRDefault="00244F21" w:rsidP="00244F21">
    <w:pPr>
      <w:tabs>
        <w:tab w:val="left" w:pos="1313"/>
      </w:tabs>
      <w:rPr>
        <w:b/>
        <w:sz w:val="28"/>
      </w:rPr>
    </w:pPr>
    <w:r w:rsidRPr="00A22E10">
      <w:rPr>
        <w:b/>
        <w:sz w:val="28"/>
      </w:rPr>
      <w:t>Pages (</w:t>
    </w:r>
    <w:r w:rsidR="009E2504">
      <w:rPr>
        <w:b/>
        <w:sz w:val="28"/>
      </w:rPr>
      <w:t>U</w:t>
    </w:r>
    <w:r w:rsidRPr="00A22E10">
      <w:rPr>
        <w:b/>
        <w:sz w:val="28"/>
      </w:rPr>
      <w:t>nder Services)</w:t>
    </w:r>
  </w:p>
  <w:p w:rsidR="00244F21" w:rsidRDefault="00244F2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A450E"/>
    <w:rsid w:val="000B43A4"/>
    <w:rsid w:val="00154B60"/>
    <w:rsid w:val="001A450E"/>
    <w:rsid w:val="00244F21"/>
    <w:rsid w:val="00505FDD"/>
    <w:rsid w:val="007758E2"/>
    <w:rsid w:val="008F1953"/>
    <w:rsid w:val="009175EA"/>
    <w:rsid w:val="009C15BF"/>
    <w:rsid w:val="009E2504"/>
    <w:rsid w:val="009F1925"/>
    <w:rsid w:val="00C12D92"/>
    <w:rsid w:val="00C26080"/>
    <w:rsid w:val="00E1181E"/>
    <w:rsid w:val="00E2235D"/>
    <w:rsid w:val="00E75276"/>
    <w:rsid w:val="00F5232C"/>
    <w:rsid w:val="00FE7525"/>
    <w:rsid w:val="00FF1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5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A4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450E"/>
  </w:style>
  <w:style w:type="paragraph" w:styleId="Footer">
    <w:name w:val="footer"/>
    <w:basedOn w:val="Normal"/>
    <w:link w:val="FooterChar"/>
    <w:uiPriority w:val="99"/>
    <w:unhideWhenUsed/>
    <w:rsid w:val="001A4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50E"/>
  </w:style>
  <w:style w:type="character" w:styleId="Hyperlink">
    <w:name w:val="Hyperlink"/>
    <w:basedOn w:val="DefaultParagraphFont"/>
    <w:uiPriority w:val="99"/>
    <w:semiHidden/>
    <w:unhideWhenUsed/>
    <w:rsid w:val="00FF14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149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nanteyes.com/services/accountability/feature-tour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covenanteyes.com/services/filtering/what-filter-sensitivity-level-is-right-for-me-or-my-family/" TargetMode="External"/><Relationship Id="rId26" Type="http://schemas.openxmlformats.org/officeDocument/2006/relationships/hyperlink" Target="http://www.covenanteyes.com/services/download/user-manuals/tips-for-accountability-partner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covenanteyes.com/services/accountability/feature-tour/why-have-more-than-one-username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covenanteyes.com/services/filtering/" TargetMode="External"/><Relationship Id="rId20" Type="http://schemas.openxmlformats.org/officeDocument/2006/relationships/hyperlink" Target="http://www.covenanteyes.com/services/filtering/what-filter-sensitivity-level-is-right-for-me-or-my-family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covenanteyes.com/services/download/user-manuals/tips-for-accountability-partners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covenanteyes.com/services/download/user-manuals/tips-for-accountability-partners/" TargetMode="External"/><Relationship Id="rId10" Type="http://schemas.openxmlformats.org/officeDocument/2006/relationships/hyperlink" Target="http://www.covenanteyes.com/services/accountability/feature-tour/what-is-a-score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covenanteyes.com/services/accountability/feature-tour/why-have-more-than-one-username/" TargetMode="External"/><Relationship Id="rId22" Type="http://schemas.openxmlformats.org/officeDocument/2006/relationships/hyperlink" Target="http://www.covenanteyes.com/services/download/user-manuals/tips-for-accountability-partners/" TargetMode="External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123CE-301F-4235-9A93-B81027730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</dc:creator>
  <cp:lastModifiedBy>Donald</cp:lastModifiedBy>
  <cp:revision>11</cp:revision>
  <dcterms:created xsi:type="dcterms:W3CDTF">2011-03-29T16:22:00Z</dcterms:created>
  <dcterms:modified xsi:type="dcterms:W3CDTF">2011-03-29T20:00:00Z</dcterms:modified>
</cp:coreProperties>
</file>